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left w:w="170" w:type="dxa"/>
          <w:bottom w:w="11" w:type="dxa"/>
          <w:right w:w="170" w:type="dxa"/>
        </w:tblCellMar>
        <w:tblLook w:val="04A0"/>
      </w:tblPr>
      <w:tblGrid>
        <w:gridCol w:w="1361"/>
        <w:gridCol w:w="5812"/>
        <w:gridCol w:w="930"/>
        <w:gridCol w:w="2189"/>
      </w:tblGrid>
      <w:tr w:rsidR="000229FC" w:rsidRPr="005F69A6" w:rsidTr="00A36AAA">
        <w:tc>
          <w:tcPr>
            <w:tcW w:w="1361" w:type="dxa"/>
          </w:tcPr>
          <w:p w:rsidR="000229FC" w:rsidRPr="005F69A6" w:rsidRDefault="000229FC" w:rsidP="000F29CE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0229FC" w:rsidRPr="005F69A6" w:rsidRDefault="000229FC" w:rsidP="00603B22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>DZIEŃ PIERWSZY</w:t>
            </w:r>
            <w:r w:rsidR="00603B22">
              <w:rPr>
                <w:rFonts w:eastAsia="Times New Roman" w:cs="Times New Roman"/>
                <w:b/>
                <w:sz w:val="20"/>
                <w:lang w:eastAsia="pl-PL"/>
              </w:rPr>
              <w:t xml:space="preserve"> 18 listopada</w:t>
            </w:r>
          </w:p>
        </w:tc>
        <w:tc>
          <w:tcPr>
            <w:tcW w:w="930" w:type="dxa"/>
          </w:tcPr>
          <w:p w:rsidR="000229FC" w:rsidRPr="000F29CE" w:rsidRDefault="000229FC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0229FC" w:rsidRPr="000F29CE" w:rsidRDefault="000229FC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0229FC" w:rsidRPr="005F69A6" w:rsidTr="00A36AAA">
        <w:tc>
          <w:tcPr>
            <w:tcW w:w="1361" w:type="dxa"/>
          </w:tcPr>
          <w:p w:rsidR="000229FC" w:rsidRPr="005F69A6" w:rsidRDefault="00603B22" w:rsidP="00603B22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>
              <w:rPr>
                <w:rFonts w:eastAsia="Times New Roman" w:cs="Times New Roman"/>
                <w:sz w:val="14"/>
                <w:lang w:eastAsia="pl-PL"/>
              </w:rPr>
              <w:t>12.00 -13.00</w:t>
            </w:r>
          </w:p>
        </w:tc>
        <w:tc>
          <w:tcPr>
            <w:tcW w:w="5812" w:type="dxa"/>
          </w:tcPr>
          <w:p w:rsidR="000229FC" w:rsidRPr="005F69A6" w:rsidRDefault="00603B22" w:rsidP="00603B22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Obiad</w:t>
            </w:r>
          </w:p>
        </w:tc>
        <w:tc>
          <w:tcPr>
            <w:tcW w:w="930" w:type="dxa"/>
          </w:tcPr>
          <w:p w:rsidR="000229FC" w:rsidRPr="000F29CE" w:rsidRDefault="000229FC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0229FC" w:rsidRPr="000F29CE" w:rsidRDefault="000229FC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0229FC" w:rsidRPr="005F69A6" w:rsidTr="00A36AAA">
        <w:tc>
          <w:tcPr>
            <w:tcW w:w="1361" w:type="dxa"/>
          </w:tcPr>
          <w:p w:rsidR="000229FC" w:rsidRPr="005F69A6" w:rsidRDefault="000229FC" w:rsidP="00E308F2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13.00 -13.30     </w:t>
            </w:r>
          </w:p>
        </w:tc>
        <w:tc>
          <w:tcPr>
            <w:tcW w:w="5812" w:type="dxa"/>
          </w:tcPr>
          <w:p w:rsidR="000229FC" w:rsidRPr="005F69A6" w:rsidRDefault="000229FC" w:rsidP="00603B22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Powitania, cele konferencji, informacje organizacyjne</w:t>
            </w:r>
          </w:p>
        </w:tc>
        <w:tc>
          <w:tcPr>
            <w:tcW w:w="930" w:type="dxa"/>
          </w:tcPr>
          <w:p w:rsidR="000229FC" w:rsidRPr="000F29CE" w:rsidRDefault="000229FC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0229FC" w:rsidRPr="000F29CE" w:rsidRDefault="000229FC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0229FC" w:rsidRPr="005F69A6" w:rsidTr="00A36AAA">
        <w:tc>
          <w:tcPr>
            <w:tcW w:w="1361" w:type="dxa"/>
          </w:tcPr>
          <w:p w:rsidR="000229FC" w:rsidRPr="005F69A6" w:rsidRDefault="00AA1348" w:rsidP="00E308F2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13.</w:t>
            </w:r>
            <w:r w:rsidR="00E308F2">
              <w:rPr>
                <w:rFonts w:eastAsia="Times New Roman" w:cs="Times New Roman"/>
                <w:color w:val="000000"/>
                <w:sz w:val="14"/>
                <w:lang w:eastAsia="pl-PL"/>
              </w:rPr>
              <w:t>30</w:t>
            </w:r>
            <w:r w:rsidR="00E45209"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 –14.3</w:t>
            </w:r>
            <w:r w:rsidR="000229FC"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0     </w:t>
            </w:r>
          </w:p>
        </w:tc>
        <w:tc>
          <w:tcPr>
            <w:tcW w:w="5812" w:type="dxa"/>
          </w:tcPr>
          <w:p w:rsidR="000229FC" w:rsidRPr="005F69A6" w:rsidRDefault="00E45209" w:rsidP="00E45209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Refleksje wokół profilaktyki selektywnej w szkole - </w:t>
            </w:r>
          </w:p>
        </w:tc>
        <w:tc>
          <w:tcPr>
            <w:tcW w:w="930" w:type="dxa"/>
          </w:tcPr>
          <w:p w:rsidR="000229FC" w:rsidRPr="000F29CE" w:rsidRDefault="000229FC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Wykład</w:t>
            </w:r>
          </w:p>
        </w:tc>
        <w:tc>
          <w:tcPr>
            <w:tcW w:w="2189" w:type="dxa"/>
          </w:tcPr>
          <w:p w:rsidR="000229FC" w:rsidRPr="000F29CE" w:rsidRDefault="00E45209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Krzysztof Ostaszewski</w:t>
            </w:r>
          </w:p>
        </w:tc>
      </w:tr>
      <w:tr w:rsidR="00E45209" w:rsidRPr="005F69A6" w:rsidTr="00A36AAA">
        <w:tc>
          <w:tcPr>
            <w:tcW w:w="1361" w:type="dxa"/>
          </w:tcPr>
          <w:p w:rsidR="00E45209" w:rsidRPr="005F69A6" w:rsidRDefault="00E45209" w:rsidP="00E308F2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14.30 -15.30     </w:t>
            </w:r>
          </w:p>
        </w:tc>
        <w:tc>
          <w:tcPr>
            <w:tcW w:w="5812" w:type="dxa"/>
          </w:tcPr>
          <w:p w:rsidR="00E45209" w:rsidRPr="005F69A6" w:rsidRDefault="00E45209" w:rsidP="00E45209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Rozwijanie umiejętności społecznych dzieci poprzez zastosowanie metody projektów i porozumienia bez przemocy</w:t>
            </w:r>
          </w:p>
        </w:tc>
        <w:tc>
          <w:tcPr>
            <w:tcW w:w="930" w:type="dxa"/>
          </w:tcPr>
          <w:p w:rsidR="00E45209" w:rsidRPr="000F29CE" w:rsidRDefault="00E45209" w:rsidP="00603B22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Wykład</w:t>
            </w:r>
          </w:p>
        </w:tc>
        <w:tc>
          <w:tcPr>
            <w:tcW w:w="2189" w:type="dxa"/>
          </w:tcPr>
          <w:p w:rsidR="00E45209" w:rsidRPr="000F29CE" w:rsidRDefault="00E45209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Agnieszka Musiuk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E308F2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15.30-16.00</w:t>
            </w:r>
          </w:p>
        </w:tc>
        <w:tc>
          <w:tcPr>
            <w:tcW w:w="5812" w:type="dxa"/>
          </w:tcPr>
          <w:p w:rsidR="00E308F2" w:rsidRPr="005F69A6" w:rsidRDefault="00E308F2" w:rsidP="00603B22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PRZERWA KAWOWA</w:t>
            </w:r>
          </w:p>
        </w:tc>
        <w:tc>
          <w:tcPr>
            <w:tcW w:w="930" w:type="dxa"/>
          </w:tcPr>
          <w:p w:rsidR="00E308F2" w:rsidRPr="000F29CE" w:rsidRDefault="00E308F2" w:rsidP="00603B22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E308F2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6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00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 –1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7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0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0    </w:t>
            </w:r>
          </w:p>
        </w:tc>
        <w:tc>
          <w:tcPr>
            <w:tcW w:w="5812" w:type="dxa"/>
          </w:tcPr>
          <w:p w:rsidR="00E308F2" w:rsidRPr="005F69A6" w:rsidRDefault="00E308F2" w:rsidP="00603B22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Kierowanie klasą - jak wspierać rozwój zawodowy nauczycieli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Wykład</w:t>
            </w: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Jakub Kołodziejczyk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603B22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7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0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0 –17.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3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0</w:t>
            </w:r>
          </w:p>
        </w:tc>
        <w:tc>
          <w:tcPr>
            <w:tcW w:w="5812" w:type="dxa"/>
          </w:tcPr>
          <w:p w:rsidR="00E308F2" w:rsidRPr="005F69A6" w:rsidRDefault="00E308F2" w:rsidP="00603B22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cs="Arial"/>
                <w:b/>
                <w:color w:val="000000"/>
                <w:sz w:val="20"/>
              </w:rPr>
              <w:t xml:space="preserve">Potrzeby szlachetności i samorealizacji motorem współczesnej edukacji </w:t>
            </w:r>
          </w:p>
        </w:tc>
        <w:tc>
          <w:tcPr>
            <w:tcW w:w="930" w:type="dxa"/>
          </w:tcPr>
          <w:p w:rsidR="00E308F2" w:rsidRPr="000F29CE" w:rsidRDefault="00E308F2" w:rsidP="00603B22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Wykład</w:t>
            </w:r>
          </w:p>
          <w:p w:rsidR="00E308F2" w:rsidRPr="000F29CE" w:rsidRDefault="00E308F2" w:rsidP="00603B22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>
              <w:rPr>
                <w:rFonts w:cs="Arial"/>
                <w:color w:val="000000"/>
                <w:sz w:val="16"/>
              </w:rPr>
              <w:t>St.Bobula, J.Rzadzki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603B22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17.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3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0 –17.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45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    </w:t>
            </w:r>
          </w:p>
        </w:tc>
        <w:tc>
          <w:tcPr>
            <w:tcW w:w="5812" w:type="dxa"/>
          </w:tcPr>
          <w:p w:rsidR="00E308F2" w:rsidRPr="005F69A6" w:rsidRDefault="00E308F2" w:rsidP="00B43569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przerwa</w:t>
            </w:r>
          </w:p>
        </w:tc>
        <w:tc>
          <w:tcPr>
            <w:tcW w:w="930" w:type="dxa"/>
          </w:tcPr>
          <w:p w:rsidR="00E308F2" w:rsidRPr="000F29CE" w:rsidRDefault="00E308F2" w:rsidP="00B43569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E308F2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17.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45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-19.00</w:t>
            </w:r>
          </w:p>
        </w:tc>
        <w:tc>
          <w:tcPr>
            <w:tcW w:w="5812" w:type="dxa"/>
          </w:tcPr>
          <w:p w:rsidR="00E308F2" w:rsidRPr="005F69A6" w:rsidRDefault="00E308F2" w:rsidP="00933E5C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Transfer praktyczny czyli jak to się ma do mnie i mojej szkoly 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WordCafe</w:t>
            </w: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cs="Arial"/>
                <w:color w:val="000000"/>
                <w:sz w:val="16"/>
              </w:rPr>
            </w:pPr>
            <w:r w:rsidRPr="000F29CE">
              <w:rPr>
                <w:rFonts w:cs="Arial"/>
                <w:color w:val="000000"/>
                <w:sz w:val="16"/>
              </w:rPr>
              <w:t>Zespoł NODN Sophia</w:t>
            </w:r>
          </w:p>
        </w:tc>
      </w:tr>
      <w:tr w:rsidR="00603B22" w:rsidRPr="005F69A6" w:rsidTr="00A36AAA">
        <w:tc>
          <w:tcPr>
            <w:tcW w:w="1361" w:type="dxa"/>
          </w:tcPr>
          <w:p w:rsidR="00603B22" w:rsidRPr="005F69A6" w:rsidRDefault="00603B22" w:rsidP="00E308F2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19.00-19.30</w:t>
            </w:r>
          </w:p>
        </w:tc>
        <w:tc>
          <w:tcPr>
            <w:tcW w:w="5812" w:type="dxa"/>
          </w:tcPr>
          <w:p w:rsidR="00603B22" w:rsidRDefault="00603B22" w:rsidP="00933E5C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kolacja</w:t>
            </w:r>
          </w:p>
        </w:tc>
        <w:tc>
          <w:tcPr>
            <w:tcW w:w="930" w:type="dxa"/>
          </w:tcPr>
          <w:p w:rsidR="00603B22" w:rsidRDefault="00603B2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603B22" w:rsidRPr="000F29CE" w:rsidRDefault="00603B22" w:rsidP="00603B22">
            <w:pPr>
              <w:rPr>
                <w:rFonts w:cs="Arial"/>
                <w:color w:val="000000"/>
                <w:sz w:val="16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603B22" w:rsidP="00603B22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20.00-21.00</w:t>
            </w:r>
          </w:p>
        </w:tc>
        <w:tc>
          <w:tcPr>
            <w:tcW w:w="5812" w:type="dxa"/>
          </w:tcPr>
          <w:p w:rsidR="00E308F2" w:rsidRPr="005F69A6" w:rsidRDefault="00603B22" w:rsidP="00603B22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Jak się dobrze bawić - warsztaty 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cs="Arial"/>
                <w:color w:val="000000"/>
                <w:sz w:val="16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603B22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rPr>
          <w:trHeight w:val="322"/>
        </w:trPr>
        <w:tc>
          <w:tcPr>
            <w:tcW w:w="1361" w:type="dxa"/>
          </w:tcPr>
          <w:p w:rsidR="00E308F2" w:rsidRPr="005F69A6" w:rsidRDefault="00E308F2" w:rsidP="000F29CE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603B22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 xml:space="preserve">DZIEŃ </w:t>
            </w:r>
            <w:r w:rsidR="00603B22">
              <w:rPr>
                <w:rFonts w:eastAsia="Times New Roman" w:cs="Times New Roman"/>
                <w:b/>
                <w:sz w:val="20"/>
                <w:lang w:eastAsia="pl-PL"/>
              </w:rPr>
              <w:t>D</w:t>
            </w:r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>RUGI</w:t>
            </w:r>
            <w:r w:rsidR="00603B22">
              <w:rPr>
                <w:rFonts w:eastAsia="Times New Roman" w:cs="Times New Roman"/>
                <w:b/>
                <w:sz w:val="20"/>
                <w:lang w:eastAsia="pl-PL"/>
              </w:rPr>
              <w:t xml:space="preserve"> 19 listopada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603B22" w:rsidRPr="005F69A6" w:rsidTr="00A36AAA">
        <w:trPr>
          <w:trHeight w:val="322"/>
        </w:trPr>
        <w:tc>
          <w:tcPr>
            <w:tcW w:w="1361" w:type="dxa"/>
          </w:tcPr>
          <w:p w:rsidR="00603B22" w:rsidRPr="005F69A6" w:rsidRDefault="00603B22" w:rsidP="00603B22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>
              <w:rPr>
                <w:rFonts w:eastAsia="Times New Roman" w:cs="Times New Roman"/>
                <w:sz w:val="14"/>
                <w:lang w:eastAsia="pl-PL"/>
              </w:rPr>
              <w:t>8.00-9.00</w:t>
            </w:r>
          </w:p>
        </w:tc>
        <w:tc>
          <w:tcPr>
            <w:tcW w:w="5812" w:type="dxa"/>
          </w:tcPr>
          <w:p w:rsidR="00603B22" w:rsidRPr="005F69A6" w:rsidRDefault="00603B22" w:rsidP="00603B22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śniadanie</w:t>
            </w:r>
          </w:p>
        </w:tc>
        <w:tc>
          <w:tcPr>
            <w:tcW w:w="930" w:type="dxa"/>
          </w:tcPr>
          <w:p w:rsidR="00603B22" w:rsidRPr="000F29CE" w:rsidRDefault="00603B2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603B22" w:rsidRPr="000F29CE" w:rsidRDefault="00603B2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603B22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9.00-10.45   </w:t>
            </w:r>
          </w:p>
        </w:tc>
        <w:tc>
          <w:tcPr>
            <w:tcW w:w="5812" w:type="dxa"/>
          </w:tcPr>
          <w:p w:rsidR="00E308F2" w:rsidRPr="005F69A6" w:rsidRDefault="00E308F2" w:rsidP="00603B22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6</w:t>
            </w: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 Warsztatów równoległe do wyboru na zapisy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956288">
            <w:pPr>
              <w:ind w:left="175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Zarządzanie klasą szkolną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Katarzyna Salamon   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956288">
            <w:pPr>
              <w:ind w:left="175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Kiedy nic nie działa…, co robić? – Funkcjonalna analiza zachowania jako  profesjonalne działanie szkoły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Norbert Karaszewski   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956288">
            <w:pPr>
              <w:ind w:left="175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>Motywacja i motywowanie - możliwości i ograniczenia wpływu nauczycieli na uczniów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Jakub Kołodziejczyk   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956288">
            <w:pPr>
              <w:ind w:left="175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System uczenia właściwych zachowań w szkole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Stanisław Bobula   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956288">
            <w:pPr>
              <w:ind w:left="175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Wspieranie zmiany zachowania metodą pytań coachingowych 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Jerzy Rządzki       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956288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C7596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Jak zabrać się za ewaluację szkolnego programu profilaktycznego?</w:t>
            </w:r>
          </w:p>
        </w:tc>
        <w:tc>
          <w:tcPr>
            <w:tcW w:w="930" w:type="dxa"/>
          </w:tcPr>
          <w:p w:rsidR="00E308F2" w:rsidRPr="000F29CE" w:rsidRDefault="00E308F2" w:rsidP="00603B22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pl-PL"/>
              </w:rPr>
              <w:t>Krzysztof Ostaszewski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795AA9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10.45-11.15     </w:t>
            </w:r>
          </w:p>
        </w:tc>
        <w:tc>
          <w:tcPr>
            <w:tcW w:w="5812" w:type="dxa"/>
          </w:tcPr>
          <w:p w:rsidR="00E308F2" w:rsidRPr="005F69A6" w:rsidRDefault="00E308F2" w:rsidP="00956288">
            <w:pPr>
              <w:jc w:val="right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przerwa kawowa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795AA9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11.15-13.00</w:t>
            </w:r>
          </w:p>
        </w:tc>
        <w:tc>
          <w:tcPr>
            <w:tcW w:w="5812" w:type="dxa"/>
          </w:tcPr>
          <w:p w:rsidR="00E308F2" w:rsidRPr="005F69A6" w:rsidRDefault="00E308F2" w:rsidP="000229FC">
            <w:pPr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  <w:t>Kontynuacja w grupach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795AA9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13.00-14.30     </w:t>
            </w:r>
          </w:p>
        </w:tc>
        <w:tc>
          <w:tcPr>
            <w:tcW w:w="5812" w:type="dxa"/>
          </w:tcPr>
          <w:p w:rsidR="00E308F2" w:rsidRPr="005F69A6" w:rsidRDefault="00E308F2" w:rsidP="00795AA9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Obiad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795AA9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14.30-18.30     </w:t>
            </w:r>
          </w:p>
        </w:tc>
        <w:tc>
          <w:tcPr>
            <w:tcW w:w="5812" w:type="dxa"/>
          </w:tcPr>
          <w:p w:rsidR="00E308F2" w:rsidRPr="005F69A6" w:rsidRDefault="00E308F2" w:rsidP="00603B22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Powtórzenie warsztatów w nowych grupach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956288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Zarządzanie klasą szkolną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956288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Katarzyna Salamon   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956288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Kiedy nic nie działa…, co robić? – Funkcjonalna analiza zachowania jako  profesjonalne działanie szkoły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956288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Norbert Karaszewski   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956288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>Motywacja i motywowanie - możliwości i ograniczenia wpływu nauczycieli na uczniów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956288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Jakub Kołodziejczyk   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956288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System uczenia właściwych zachowań w szkole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956288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Stanisław Bobula   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956288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Wspieranie zmiany zachowania metodą pytań coachingowych 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956288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Jerzy Rządzki       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956288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 w:rsidRPr="00C7596B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Jak zabrać się za ewaluację szkolnego programu profilaktycznego?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956288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pl-PL"/>
              </w:rPr>
              <w:t>Krzysztof Ostaszewski</w:t>
            </w: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795AA9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16.15-16.45     </w:t>
            </w:r>
          </w:p>
        </w:tc>
        <w:tc>
          <w:tcPr>
            <w:tcW w:w="5812" w:type="dxa"/>
          </w:tcPr>
          <w:p w:rsidR="00E308F2" w:rsidRPr="005F69A6" w:rsidRDefault="00E308F2" w:rsidP="00795AA9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przerwa kawowa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795AA9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16.45-18.30</w:t>
            </w:r>
          </w:p>
        </w:tc>
        <w:tc>
          <w:tcPr>
            <w:tcW w:w="5812" w:type="dxa"/>
          </w:tcPr>
          <w:p w:rsidR="00E308F2" w:rsidRPr="005F69A6" w:rsidRDefault="00E308F2" w:rsidP="000229FC">
            <w:pPr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  <w:t>Kontynuacja w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  <w:t xml:space="preserve"> </w:t>
            </w:r>
            <w:r w:rsidRPr="005F69A6">
              <w:rPr>
                <w:rFonts w:eastAsia="Times New Roman" w:cs="Times New Roman"/>
                <w:b/>
                <w:i/>
                <w:color w:val="000000"/>
                <w:sz w:val="20"/>
                <w:lang w:eastAsia="pl-PL"/>
              </w:rPr>
              <w:t>grupach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Warsztaty</w:t>
            </w: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795AA9">
            <w:pPr>
              <w:ind w:left="175"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19.00</w:t>
            </w:r>
          </w:p>
        </w:tc>
        <w:tc>
          <w:tcPr>
            <w:tcW w:w="5812" w:type="dxa"/>
          </w:tcPr>
          <w:p w:rsidR="00E308F2" w:rsidRPr="005F69A6" w:rsidRDefault="00E308F2" w:rsidP="00795AA9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Kolacja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956288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left="175" w:right="33"/>
              <w:jc w:val="right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956288">
            <w:pPr>
              <w:ind w:left="175"/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956288">
            <w:pPr>
              <w:ind w:left="175"/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0F29CE">
            <w:pPr>
              <w:ind w:right="33"/>
              <w:jc w:val="right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5812" w:type="dxa"/>
          </w:tcPr>
          <w:p w:rsidR="00E308F2" w:rsidRPr="005F69A6" w:rsidRDefault="00E308F2" w:rsidP="00603B22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sz w:val="20"/>
                <w:lang w:eastAsia="pl-PL"/>
              </w:rPr>
              <w:t>DZIEŃ TRZECI</w:t>
            </w:r>
            <w:r w:rsidR="00603B22">
              <w:rPr>
                <w:rFonts w:eastAsia="Times New Roman" w:cs="Times New Roman"/>
                <w:b/>
                <w:sz w:val="20"/>
                <w:lang w:eastAsia="pl-PL"/>
              </w:rPr>
              <w:t xml:space="preserve"> 20 listopada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795AA9" w:rsidRPr="005F69A6" w:rsidTr="00A36AAA">
        <w:tc>
          <w:tcPr>
            <w:tcW w:w="1361" w:type="dxa"/>
          </w:tcPr>
          <w:p w:rsidR="00795AA9" w:rsidRPr="005F69A6" w:rsidRDefault="00A36AAA" w:rsidP="00A36AAA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>
              <w:rPr>
                <w:rFonts w:eastAsia="Times New Roman" w:cs="Times New Roman"/>
                <w:sz w:val="14"/>
                <w:lang w:eastAsia="pl-PL"/>
              </w:rPr>
              <w:t>7</w:t>
            </w:r>
            <w:r w:rsidR="00795AA9">
              <w:rPr>
                <w:rFonts w:eastAsia="Times New Roman" w:cs="Times New Roman"/>
                <w:sz w:val="14"/>
                <w:lang w:eastAsia="pl-PL"/>
              </w:rPr>
              <w:t>.</w:t>
            </w:r>
            <w:r>
              <w:rPr>
                <w:rFonts w:eastAsia="Times New Roman" w:cs="Times New Roman"/>
                <w:sz w:val="14"/>
                <w:lang w:eastAsia="pl-PL"/>
              </w:rPr>
              <w:t>45</w:t>
            </w:r>
            <w:r w:rsidR="00795AA9">
              <w:rPr>
                <w:rFonts w:eastAsia="Times New Roman" w:cs="Times New Roman"/>
                <w:sz w:val="14"/>
                <w:lang w:eastAsia="pl-PL"/>
              </w:rPr>
              <w:t>-</w:t>
            </w:r>
            <w:r>
              <w:rPr>
                <w:rFonts w:eastAsia="Times New Roman" w:cs="Times New Roman"/>
                <w:sz w:val="14"/>
                <w:lang w:eastAsia="pl-PL"/>
              </w:rPr>
              <w:t>8</w:t>
            </w:r>
            <w:r w:rsidR="00795AA9">
              <w:rPr>
                <w:rFonts w:eastAsia="Times New Roman" w:cs="Times New Roman"/>
                <w:sz w:val="14"/>
                <w:lang w:eastAsia="pl-PL"/>
              </w:rPr>
              <w:t>.</w:t>
            </w:r>
            <w:r>
              <w:rPr>
                <w:rFonts w:eastAsia="Times New Roman" w:cs="Times New Roman"/>
                <w:sz w:val="14"/>
                <w:lang w:eastAsia="pl-PL"/>
              </w:rPr>
              <w:t>3</w:t>
            </w:r>
            <w:r w:rsidR="00795AA9">
              <w:rPr>
                <w:rFonts w:eastAsia="Times New Roman" w:cs="Times New Roman"/>
                <w:sz w:val="14"/>
                <w:lang w:eastAsia="pl-PL"/>
              </w:rPr>
              <w:t>0</w:t>
            </w:r>
          </w:p>
        </w:tc>
        <w:tc>
          <w:tcPr>
            <w:tcW w:w="5812" w:type="dxa"/>
          </w:tcPr>
          <w:p w:rsidR="00795AA9" w:rsidRPr="005F69A6" w:rsidRDefault="00795AA9" w:rsidP="00795AA9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lang w:eastAsia="pl-PL"/>
              </w:rPr>
              <w:t>śniadanie</w:t>
            </w:r>
          </w:p>
        </w:tc>
        <w:tc>
          <w:tcPr>
            <w:tcW w:w="930" w:type="dxa"/>
          </w:tcPr>
          <w:p w:rsidR="00795AA9" w:rsidRPr="005F69A6" w:rsidRDefault="00795AA9" w:rsidP="00795AA9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795AA9" w:rsidRPr="005F69A6" w:rsidRDefault="00795AA9" w:rsidP="00795AA9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A36AAA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8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3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0-10.</w:t>
            </w:r>
            <w:r w:rsidR="00A36AAA">
              <w:rPr>
                <w:rFonts w:eastAsia="Times New Roman" w:cs="Times New Roman"/>
                <w:color w:val="000000"/>
                <w:sz w:val="14"/>
                <w:lang w:eastAsia="pl-PL"/>
              </w:rPr>
              <w:t>15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    </w:t>
            </w:r>
          </w:p>
        </w:tc>
        <w:tc>
          <w:tcPr>
            <w:tcW w:w="5812" w:type="dxa"/>
          </w:tcPr>
          <w:p w:rsidR="00E308F2" w:rsidRPr="005F69A6" w:rsidRDefault="00E308F2" w:rsidP="00603B22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Program Nauki Zachowania jako przykład systemowego podejścia profilaktycznego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0F29CE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>Wykład</w:t>
            </w:r>
          </w:p>
        </w:tc>
        <w:tc>
          <w:tcPr>
            <w:tcW w:w="2189" w:type="dxa"/>
          </w:tcPr>
          <w:p w:rsidR="00E308F2" w:rsidRPr="000F29CE" w:rsidRDefault="00E308F2" w:rsidP="00956288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pl-PL"/>
              </w:rPr>
              <w:t>Zespół NODN Sophia</w:t>
            </w:r>
            <w:r w:rsidRPr="000F29CE">
              <w:rPr>
                <w:rFonts w:eastAsia="Times New Roman" w:cs="Times New Roman"/>
                <w:color w:val="000000"/>
                <w:sz w:val="16"/>
                <w:lang w:eastAsia="pl-PL"/>
              </w:rPr>
              <w:t>   </w:t>
            </w:r>
          </w:p>
        </w:tc>
      </w:tr>
      <w:tr w:rsidR="00A36AAA" w:rsidRPr="005F69A6" w:rsidTr="00A36AAA">
        <w:tc>
          <w:tcPr>
            <w:tcW w:w="1361" w:type="dxa"/>
          </w:tcPr>
          <w:p w:rsidR="00A36AAA" w:rsidRDefault="00A36AAA" w:rsidP="00A36AAA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10-15-10.45</w:t>
            </w:r>
          </w:p>
        </w:tc>
        <w:tc>
          <w:tcPr>
            <w:tcW w:w="5812" w:type="dxa"/>
          </w:tcPr>
          <w:p w:rsidR="00A36AAA" w:rsidRPr="005F69A6" w:rsidRDefault="00A36AAA" w:rsidP="00603B22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Przerwa kawowa</w:t>
            </w:r>
          </w:p>
        </w:tc>
        <w:tc>
          <w:tcPr>
            <w:tcW w:w="930" w:type="dxa"/>
          </w:tcPr>
          <w:p w:rsidR="00A36AAA" w:rsidRPr="000F29CE" w:rsidRDefault="00A36AAA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A36AAA" w:rsidRDefault="00A36AAA" w:rsidP="00956288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E308F2" w:rsidRPr="005F69A6" w:rsidTr="00A36AAA">
        <w:tc>
          <w:tcPr>
            <w:tcW w:w="1361" w:type="dxa"/>
          </w:tcPr>
          <w:p w:rsidR="00E308F2" w:rsidRPr="005F69A6" w:rsidRDefault="00E308F2" w:rsidP="00A36AAA">
            <w:pPr>
              <w:ind w:right="33"/>
              <w:rPr>
                <w:rFonts w:eastAsia="Times New Roman" w:cs="Times New Roman"/>
                <w:sz w:val="14"/>
                <w:lang w:eastAsia="pl-PL"/>
              </w:rPr>
            </w:pP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10.</w:t>
            </w:r>
            <w:r w:rsidR="00A36AAA">
              <w:rPr>
                <w:rFonts w:eastAsia="Times New Roman" w:cs="Times New Roman"/>
                <w:color w:val="000000"/>
                <w:sz w:val="14"/>
                <w:lang w:eastAsia="pl-PL"/>
              </w:rPr>
              <w:t>45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-1</w:t>
            </w:r>
            <w:r w:rsidR="00A36AAA">
              <w:rPr>
                <w:rFonts w:eastAsia="Times New Roman" w:cs="Times New Roman"/>
                <w:color w:val="000000"/>
                <w:sz w:val="14"/>
                <w:lang w:eastAsia="pl-PL"/>
              </w:rPr>
              <w:t>2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>.</w:t>
            </w:r>
            <w:r w:rsidR="00A36AAA">
              <w:rPr>
                <w:rFonts w:eastAsia="Times New Roman" w:cs="Times New Roman"/>
                <w:color w:val="000000"/>
                <w:sz w:val="14"/>
                <w:lang w:eastAsia="pl-PL"/>
              </w:rPr>
              <w:t>45</w:t>
            </w:r>
            <w:r w:rsidRPr="005F69A6">
              <w:rPr>
                <w:rFonts w:eastAsia="Times New Roman" w:cs="Times New Roman"/>
                <w:color w:val="000000"/>
                <w:sz w:val="14"/>
                <w:lang w:eastAsia="pl-PL"/>
              </w:rPr>
              <w:t xml:space="preserve">    </w:t>
            </w:r>
          </w:p>
        </w:tc>
        <w:tc>
          <w:tcPr>
            <w:tcW w:w="5812" w:type="dxa"/>
          </w:tcPr>
          <w:p w:rsidR="00E308F2" w:rsidRPr="005F69A6" w:rsidRDefault="00E308F2" w:rsidP="00956288">
            <w:pPr>
              <w:rPr>
                <w:rFonts w:eastAsia="Times New Roman" w:cs="Times New Roman"/>
                <w:b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Transfer praktyczny</w:t>
            </w:r>
            <w:r w:rsidR="00795AA9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,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 xml:space="preserve"> czyli jak to zrobimy</w:t>
            </w:r>
            <w:r w:rsidRPr="005F69A6"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   </w:t>
            </w:r>
          </w:p>
        </w:tc>
        <w:tc>
          <w:tcPr>
            <w:tcW w:w="930" w:type="dxa"/>
          </w:tcPr>
          <w:p w:rsidR="00E308F2" w:rsidRPr="000F29CE" w:rsidRDefault="00E308F2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  <w:r w:rsidRPr="00533DD9"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  <w:t xml:space="preserve">OPEN SPACE   </w:t>
            </w:r>
          </w:p>
        </w:tc>
        <w:tc>
          <w:tcPr>
            <w:tcW w:w="2189" w:type="dxa"/>
          </w:tcPr>
          <w:p w:rsidR="00E308F2" w:rsidRPr="000F29CE" w:rsidRDefault="00E308F2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pl-PL"/>
              </w:rPr>
              <w:t>Zespół NODN Sophia</w:t>
            </w:r>
          </w:p>
        </w:tc>
      </w:tr>
      <w:tr w:rsidR="00A36AAA" w:rsidRPr="005F69A6" w:rsidTr="00A36AAA">
        <w:tc>
          <w:tcPr>
            <w:tcW w:w="1361" w:type="dxa"/>
          </w:tcPr>
          <w:p w:rsidR="00A36AAA" w:rsidRPr="005F69A6" w:rsidRDefault="00A36AAA" w:rsidP="00A36AAA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12.45-13.00</w:t>
            </w:r>
          </w:p>
        </w:tc>
        <w:tc>
          <w:tcPr>
            <w:tcW w:w="5812" w:type="dxa"/>
          </w:tcPr>
          <w:p w:rsidR="00A36AAA" w:rsidRDefault="00A36AAA" w:rsidP="00956288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Zakończenie konferencji</w:t>
            </w:r>
          </w:p>
        </w:tc>
        <w:tc>
          <w:tcPr>
            <w:tcW w:w="930" w:type="dxa"/>
          </w:tcPr>
          <w:p w:rsidR="00A36AAA" w:rsidRPr="00533DD9" w:rsidRDefault="00A36AAA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A36AAA" w:rsidRDefault="00A36AAA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  <w:tr w:rsidR="00795AA9" w:rsidRPr="005F69A6" w:rsidTr="00A36AAA">
        <w:tc>
          <w:tcPr>
            <w:tcW w:w="1361" w:type="dxa"/>
          </w:tcPr>
          <w:p w:rsidR="00795AA9" w:rsidRPr="005F69A6" w:rsidRDefault="00795AA9" w:rsidP="00795AA9">
            <w:pPr>
              <w:ind w:right="33"/>
              <w:rPr>
                <w:rFonts w:eastAsia="Times New Roman" w:cs="Times New Roman"/>
                <w:color w:val="000000"/>
                <w:sz w:val="1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4"/>
                <w:lang w:eastAsia="pl-PL"/>
              </w:rPr>
              <w:t>13.00</w:t>
            </w:r>
          </w:p>
        </w:tc>
        <w:tc>
          <w:tcPr>
            <w:tcW w:w="5812" w:type="dxa"/>
          </w:tcPr>
          <w:p w:rsidR="00795AA9" w:rsidRDefault="00795AA9" w:rsidP="00956288">
            <w:pP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pl-PL"/>
              </w:rPr>
              <w:t>Obiad</w:t>
            </w:r>
          </w:p>
        </w:tc>
        <w:tc>
          <w:tcPr>
            <w:tcW w:w="930" w:type="dxa"/>
          </w:tcPr>
          <w:p w:rsidR="00795AA9" w:rsidRPr="00533DD9" w:rsidRDefault="00795AA9" w:rsidP="000229FC">
            <w:pPr>
              <w:rPr>
                <w:rFonts w:eastAsia="Times New Roman" w:cs="Times New Roman"/>
                <w:b/>
                <w:color w:val="000000"/>
                <w:sz w:val="14"/>
                <w:lang w:eastAsia="pl-PL"/>
              </w:rPr>
            </w:pPr>
          </w:p>
        </w:tc>
        <w:tc>
          <w:tcPr>
            <w:tcW w:w="2189" w:type="dxa"/>
          </w:tcPr>
          <w:p w:rsidR="00795AA9" w:rsidRDefault="00795AA9" w:rsidP="00603B22">
            <w:pPr>
              <w:rPr>
                <w:rFonts w:eastAsia="Times New Roman" w:cs="Times New Roman"/>
                <w:color w:val="000000"/>
                <w:sz w:val="16"/>
                <w:lang w:eastAsia="pl-PL"/>
              </w:rPr>
            </w:pPr>
          </w:p>
        </w:tc>
      </w:tr>
    </w:tbl>
    <w:p w:rsidR="00423F98" w:rsidRDefault="00423F98"/>
    <w:sectPr w:rsidR="00423F98" w:rsidSect="00A36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468"/>
    <w:rsid w:val="000229FC"/>
    <w:rsid w:val="000F29CE"/>
    <w:rsid w:val="002B0468"/>
    <w:rsid w:val="00325D47"/>
    <w:rsid w:val="00423F98"/>
    <w:rsid w:val="004B3AC0"/>
    <w:rsid w:val="00533DD9"/>
    <w:rsid w:val="00584D09"/>
    <w:rsid w:val="005F69A6"/>
    <w:rsid w:val="00603B22"/>
    <w:rsid w:val="00610AFD"/>
    <w:rsid w:val="00795AA9"/>
    <w:rsid w:val="008B065B"/>
    <w:rsid w:val="008D1A2C"/>
    <w:rsid w:val="00933E5C"/>
    <w:rsid w:val="00956288"/>
    <w:rsid w:val="00A36AAA"/>
    <w:rsid w:val="00A703AF"/>
    <w:rsid w:val="00AA1348"/>
    <w:rsid w:val="00B43569"/>
    <w:rsid w:val="00B853EC"/>
    <w:rsid w:val="00C5211C"/>
    <w:rsid w:val="00C7596B"/>
    <w:rsid w:val="00E304E2"/>
    <w:rsid w:val="00E308F2"/>
    <w:rsid w:val="00E41092"/>
    <w:rsid w:val="00E42527"/>
    <w:rsid w:val="00E4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 </cp:lastModifiedBy>
  <cp:revision>5</cp:revision>
  <cp:lastPrinted>2015-10-16T09:45:00Z</cp:lastPrinted>
  <dcterms:created xsi:type="dcterms:W3CDTF">2015-10-16T09:25:00Z</dcterms:created>
  <dcterms:modified xsi:type="dcterms:W3CDTF">2015-10-16T11:38:00Z</dcterms:modified>
</cp:coreProperties>
</file>